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43F" w:rsidRPr="00DA1ED8" w:rsidRDefault="0017543F" w:rsidP="00DA1ED8">
      <w:pPr>
        <w:pStyle w:val="1"/>
        <w:jc w:val="right"/>
        <w:rPr>
          <w:b/>
          <w:sz w:val="28"/>
          <w:szCs w:val="28"/>
        </w:rPr>
      </w:pPr>
      <w:r w:rsidRPr="00DA1ED8">
        <w:rPr>
          <w:b/>
          <w:sz w:val="28"/>
          <w:szCs w:val="28"/>
        </w:rPr>
        <w:t xml:space="preserve">     </w:t>
      </w:r>
    </w:p>
    <w:p w:rsidR="0017543F" w:rsidRDefault="0017543F" w:rsidP="0017543F">
      <w:pPr>
        <w:pStyle w:val="1"/>
        <w:rPr>
          <w:b/>
        </w:rPr>
      </w:pPr>
    </w:p>
    <w:p w:rsidR="0017543F" w:rsidRDefault="0017543F" w:rsidP="0017543F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43F" w:rsidRDefault="0017543F" w:rsidP="0017543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7543F" w:rsidRDefault="0017543F" w:rsidP="0017543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17543F" w:rsidRDefault="0017543F" w:rsidP="0017543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ВІСІМДЕСЯТ</w:t>
      </w:r>
      <w:r>
        <w:rPr>
          <w:b/>
          <w:sz w:val="28"/>
          <w:szCs w:val="28"/>
        </w:rPr>
        <w:t xml:space="preserve">  ПЕРША СЕСІЯ    СЬОМОГО    СКЛИКАННЯ</w:t>
      </w:r>
    </w:p>
    <w:p w:rsidR="0017543F" w:rsidRDefault="0017543F" w:rsidP="0017543F">
      <w:pPr>
        <w:jc w:val="center"/>
        <w:rPr>
          <w:b/>
          <w:bCs/>
          <w:sz w:val="16"/>
          <w:szCs w:val="16"/>
        </w:rPr>
      </w:pPr>
    </w:p>
    <w:p w:rsidR="0017543F" w:rsidRDefault="0017543F" w:rsidP="0017543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17543F" w:rsidRDefault="0017543F" w:rsidP="0017543F"/>
    <w:p w:rsidR="0017543F" w:rsidRDefault="0017543F" w:rsidP="0017543F">
      <w:pPr>
        <w:pStyle w:val="1"/>
        <w:rPr>
          <w:b/>
          <w:u w:val="single"/>
        </w:rPr>
      </w:pPr>
      <w:r>
        <w:rPr>
          <w:b/>
        </w:rPr>
        <w:t xml:space="preserve">« 23 »  липня  </w:t>
      </w:r>
      <w:r w:rsidR="009D3C80">
        <w:rPr>
          <w:b/>
        </w:rPr>
        <w:t xml:space="preserve">2020 р. </w:t>
      </w:r>
      <w:r w:rsidR="009D3C80">
        <w:rPr>
          <w:b/>
        </w:rPr>
        <w:tab/>
      </w:r>
      <w:r w:rsidR="009D3C80">
        <w:rPr>
          <w:b/>
        </w:rPr>
        <w:tab/>
      </w:r>
      <w:r w:rsidR="009D3C80">
        <w:rPr>
          <w:b/>
        </w:rPr>
        <w:tab/>
      </w:r>
      <w:r w:rsidR="009D3C80">
        <w:rPr>
          <w:b/>
        </w:rPr>
        <w:tab/>
      </w:r>
      <w:r w:rsidR="009D3C80">
        <w:rPr>
          <w:b/>
        </w:rPr>
        <w:tab/>
      </w:r>
      <w:r w:rsidR="009D3C80">
        <w:rPr>
          <w:b/>
        </w:rPr>
        <w:tab/>
        <w:t xml:space="preserve">              № 5140</w:t>
      </w:r>
      <w:r w:rsidR="009F674A">
        <w:rPr>
          <w:b/>
        </w:rPr>
        <w:t xml:space="preserve"> -  81</w:t>
      </w:r>
      <w:r>
        <w:rPr>
          <w:b/>
        </w:rPr>
        <w:t xml:space="preserve"> - VIІ</w:t>
      </w:r>
    </w:p>
    <w:p w:rsidR="0017543F" w:rsidRDefault="0017543F" w:rsidP="0017543F">
      <w:pPr>
        <w:rPr>
          <w:sz w:val="16"/>
          <w:szCs w:val="16"/>
        </w:rPr>
      </w:pPr>
    </w:p>
    <w:p w:rsidR="0017543F" w:rsidRDefault="0017543F" w:rsidP="0017543F">
      <w:pPr>
        <w:jc w:val="both"/>
        <w:rPr>
          <w:b/>
        </w:rPr>
      </w:pPr>
      <w:r>
        <w:rPr>
          <w:b/>
        </w:rPr>
        <w:t xml:space="preserve">Про затвердження положення </w:t>
      </w:r>
    </w:p>
    <w:p w:rsidR="0017543F" w:rsidRDefault="0017543F" w:rsidP="0017543F">
      <w:pPr>
        <w:jc w:val="both"/>
        <w:rPr>
          <w:b/>
        </w:rPr>
      </w:pPr>
      <w:r>
        <w:rPr>
          <w:b/>
        </w:rPr>
        <w:t xml:space="preserve">про встановлення розміру плати </w:t>
      </w:r>
    </w:p>
    <w:p w:rsidR="0017543F" w:rsidRDefault="0017543F" w:rsidP="0017543F">
      <w:pPr>
        <w:jc w:val="both"/>
        <w:rPr>
          <w:b/>
        </w:rPr>
      </w:pPr>
      <w:r>
        <w:rPr>
          <w:b/>
        </w:rPr>
        <w:t xml:space="preserve">за навчання у початкових мистецьких </w:t>
      </w:r>
    </w:p>
    <w:p w:rsidR="0017543F" w:rsidRDefault="0017543F" w:rsidP="0017543F">
      <w:pPr>
        <w:jc w:val="both"/>
        <w:rPr>
          <w:b/>
        </w:rPr>
      </w:pPr>
      <w:r>
        <w:rPr>
          <w:b/>
        </w:rPr>
        <w:t>навчальних закладах Бучанської міської</w:t>
      </w:r>
    </w:p>
    <w:p w:rsidR="0017543F" w:rsidRDefault="0017543F" w:rsidP="0017543F">
      <w:pPr>
        <w:jc w:val="both"/>
        <w:rPr>
          <w:b/>
        </w:rPr>
      </w:pPr>
      <w:r>
        <w:rPr>
          <w:b/>
        </w:rPr>
        <w:t>об’єднаної територіальної громади</w:t>
      </w:r>
    </w:p>
    <w:p w:rsidR="0017543F" w:rsidRDefault="0017543F" w:rsidP="0017543F">
      <w:pPr>
        <w:jc w:val="both"/>
        <w:rPr>
          <w:b/>
          <w:sz w:val="16"/>
          <w:szCs w:val="16"/>
        </w:rPr>
      </w:pPr>
    </w:p>
    <w:p w:rsidR="0017543F" w:rsidRPr="00CA473B" w:rsidRDefault="0017543F" w:rsidP="00CA473B">
      <w:pPr>
        <w:ind w:firstLine="567"/>
        <w:jc w:val="both"/>
        <w:rPr>
          <w:b/>
        </w:rPr>
      </w:pPr>
      <w:r w:rsidRPr="00CA473B">
        <w:t>Розглянувши пропозицію начальника в</w:t>
      </w:r>
      <w:r w:rsidR="009F674A" w:rsidRPr="00CA473B">
        <w:t>ідділу культури, національностей</w:t>
      </w:r>
      <w:r w:rsidRPr="00CA473B">
        <w:t xml:space="preserve"> та релігій Бучанської міської ради Півчук Н.В., щодо </w:t>
      </w:r>
      <w:r w:rsidR="009F674A" w:rsidRPr="00CA473B">
        <w:t>затвердження Положення про встановлення розміру плати за навчання у початкових мистецьких навчальних закладах Бучанської міської об’єднаної територіальної громади та з метою</w:t>
      </w:r>
      <w:r w:rsidR="00CA473B" w:rsidRPr="00CA473B">
        <w:rPr>
          <w:bdr w:val="none" w:sz="0" w:space="0" w:color="auto" w:frame="1"/>
        </w:rPr>
        <w:t xml:space="preserve"> визначення механізму встановлення розміру плати за навчання у початкових мистецьких навчальних закладах Бучанської міської ОТГ,</w:t>
      </w:r>
      <w:r w:rsidR="00CA473B" w:rsidRPr="00CA473B">
        <w:rPr>
          <w:sz w:val="28"/>
          <w:szCs w:val="28"/>
          <w:bdr w:val="none" w:sz="0" w:space="0" w:color="auto" w:frame="1"/>
        </w:rPr>
        <w:t xml:space="preserve"> </w:t>
      </w:r>
      <w:r w:rsidR="00CA473B" w:rsidRPr="00725D33">
        <w:rPr>
          <w:bdr w:val="none" w:sz="0" w:space="0" w:color="auto" w:frame="1"/>
        </w:rPr>
        <w:t>затвердження</w:t>
      </w:r>
      <w:r w:rsidR="00725D33" w:rsidRPr="00725D33">
        <w:rPr>
          <w:bdr w:val="none" w:sz="0" w:space="0" w:color="auto" w:frame="1"/>
        </w:rPr>
        <w:t xml:space="preserve"> поряд</w:t>
      </w:r>
      <w:r w:rsidR="00CA473B" w:rsidRPr="00725D33">
        <w:rPr>
          <w:bdr w:val="none" w:sz="0" w:space="0" w:color="auto" w:frame="1"/>
        </w:rPr>
        <w:t>ку внесення, використання плати за навчання, встановлення пільг по оплаті,</w:t>
      </w:r>
      <w:r w:rsidR="00CA473B">
        <w:rPr>
          <w:sz w:val="28"/>
          <w:szCs w:val="28"/>
          <w:bdr w:val="none" w:sz="0" w:space="0" w:color="auto" w:frame="1"/>
        </w:rPr>
        <w:t xml:space="preserve"> </w:t>
      </w:r>
      <w:r w:rsidRPr="00CA473B">
        <w:t>керуючись Законом України «Про місцеве самоврядування», міська рада</w:t>
      </w:r>
    </w:p>
    <w:p w:rsidR="0017543F" w:rsidRDefault="0017543F" w:rsidP="0017543F">
      <w:pPr>
        <w:ind w:firstLine="709"/>
        <w:jc w:val="both"/>
      </w:pPr>
    </w:p>
    <w:p w:rsidR="0017543F" w:rsidRDefault="0017543F" w:rsidP="0017543F">
      <w:pPr>
        <w:ind w:firstLine="567"/>
        <w:rPr>
          <w:b/>
        </w:rPr>
      </w:pPr>
      <w:r>
        <w:rPr>
          <w:b/>
        </w:rPr>
        <w:t>ВИРІШИЛА:</w:t>
      </w:r>
    </w:p>
    <w:p w:rsidR="0017543F" w:rsidRDefault="0017543F" w:rsidP="0017543F">
      <w:pPr>
        <w:rPr>
          <w:b/>
        </w:rPr>
      </w:pPr>
    </w:p>
    <w:p w:rsidR="0017543F" w:rsidRDefault="009F674A" w:rsidP="0017543F">
      <w:pPr>
        <w:pStyle w:val="a3"/>
        <w:numPr>
          <w:ilvl w:val="0"/>
          <w:numId w:val="1"/>
        </w:numPr>
        <w:tabs>
          <w:tab w:val="num" w:pos="180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Затвердити П</w:t>
      </w:r>
      <w:r w:rsidRPr="009F674A">
        <w:t>оложення про встановлення розміру плати за навчання у початкових мистецьких навчальних закладах Бучанської міської об’єднаної територіальної громади</w:t>
      </w:r>
      <w:r>
        <w:rPr>
          <w:lang w:val="uk-UA"/>
        </w:rPr>
        <w:t xml:space="preserve"> (Додаток</w:t>
      </w:r>
      <w:r w:rsidR="00CE5EC9">
        <w:rPr>
          <w:lang w:val="uk-UA"/>
        </w:rPr>
        <w:t xml:space="preserve"> Положення</w:t>
      </w:r>
      <w:r w:rsidR="0017543F">
        <w:rPr>
          <w:lang w:val="uk-UA"/>
        </w:rPr>
        <w:t>).</w:t>
      </w:r>
    </w:p>
    <w:p w:rsidR="0017543F" w:rsidRDefault="0017543F" w:rsidP="0017543F">
      <w:pPr>
        <w:pStyle w:val="a3"/>
        <w:numPr>
          <w:ilvl w:val="0"/>
          <w:numId w:val="1"/>
        </w:numPr>
        <w:tabs>
          <w:tab w:val="num" w:pos="180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</w:t>
      </w:r>
      <w:r>
        <w:t>бюджету</w:t>
      </w:r>
      <w:r>
        <w:rPr>
          <w:lang w:val="uk-UA"/>
        </w:rPr>
        <w:t xml:space="preserve">, </w:t>
      </w:r>
      <w:r>
        <w:t xml:space="preserve"> фінансів</w:t>
      </w:r>
      <w:r>
        <w:rPr>
          <w:lang w:val="uk-UA"/>
        </w:rPr>
        <w:t xml:space="preserve"> та інвестування,</w:t>
      </w:r>
      <w:r>
        <w:t xml:space="preserve"> а також на комісію з питань освіти, культури, спорту, справ молоді та гуманітарних питань.</w:t>
      </w:r>
    </w:p>
    <w:p w:rsidR="0017543F" w:rsidRDefault="0017543F" w:rsidP="0017543F">
      <w:pPr>
        <w:jc w:val="both"/>
        <w:rPr>
          <w:lang w:val="ru-RU"/>
        </w:rPr>
      </w:pPr>
    </w:p>
    <w:p w:rsidR="0017543F" w:rsidRDefault="0017543F" w:rsidP="0017543F">
      <w:pPr>
        <w:jc w:val="both"/>
        <w:rPr>
          <w:lang w:val="ru-RU"/>
        </w:rPr>
      </w:pPr>
    </w:p>
    <w:p w:rsidR="0017543F" w:rsidRDefault="009F674A" w:rsidP="0017543F">
      <w:pPr>
        <w:spacing w:line="264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Міський голова                                                                                   А.П. Федорук</w:t>
      </w: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17543F" w:rsidRDefault="0017543F" w:rsidP="0017543F">
      <w:pPr>
        <w:ind w:left="5664"/>
      </w:pPr>
    </w:p>
    <w:p w:rsidR="00725D33" w:rsidRDefault="00725D33" w:rsidP="0017543F">
      <w:pPr>
        <w:ind w:left="5664"/>
      </w:pPr>
    </w:p>
    <w:p w:rsidR="00725D33" w:rsidRDefault="00725D33" w:rsidP="0017543F">
      <w:pPr>
        <w:ind w:left="5664"/>
      </w:pPr>
    </w:p>
    <w:p w:rsidR="0017543F" w:rsidRDefault="0017543F" w:rsidP="0017543F">
      <w:pPr>
        <w:ind w:left="5664"/>
      </w:pPr>
    </w:p>
    <w:p w:rsidR="009F674A" w:rsidRDefault="009F674A" w:rsidP="0017543F">
      <w:pPr>
        <w:ind w:left="5664"/>
      </w:pPr>
    </w:p>
    <w:p w:rsidR="009F674A" w:rsidRDefault="009F674A" w:rsidP="0017543F">
      <w:pPr>
        <w:ind w:left="5664"/>
      </w:pPr>
    </w:p>
    <w:p w:rsidR="0017543F" w:rsidRDefault="0017543F" w:rsidP="00CA473B"/>
    <w:p w:rsidR="00CA473B" w:rsidRPr="00462CBB" w:rsidRDefault="00CA473B" w:rsidP="00CA473B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</w:p>
    <w:p w:rsidR="00CA473B" w:rsidRPr="00AD74F6" w:rsidRDefault="00CA473B" w:rsidP="00CA473B">
      <w:pPr>
        <w:rPr>
          <w:b/>
        </w:rPr>
      </w:pPr>
      <w:r w:rsidRPr="00AD74F6">
        <w:rPr>
          <w:b/>
        </w:rPr>
        <w:t xml:space="preserve">«ПОГОДЖЕНО»                                                             </w:t>
      </w:r>
      <w:r>
        <w:rPr>
          <w:b/>
        </w:rPr>
        <w:t xml:space="preserve">  </w:t>
      </w:r>
      <w:r w:rsidRPr="00AD74F6">
        <w:rPr>
          <w:b/>
        </w:rPr>
        <w:t>«ЗАТВЕРДЖЕНО»</w:t>
      </w:r>
    </w:p>
    <w:p w:rsidR="00CA473B" w:rsidRPr="00AD74F6" w:rsidRDefault="00CA473B" w:rsidP="00CA473B">
      <w:pPr>
        <w:rPr>
          <w:b/>
        </w:rPr>
      </w:pPr>
      <w:r>
        <w:rPr>
          <w:b/>
        </w:rPr>
        <w:t>Начальник</w:t>
      </w:r>
      <w:r w:rsidRPr="00AD74F6">
        <w:rPr>
          <w:b/>
        </w:rPr>
        <w:t xml:space="preserve"> відділу культури                               </w:t>
      </w:r>
      <w:r>
        <w:rPr>
          <w:b/>
        </w:rPr>
        <w:t xml:space="preserve">           Рішенням  81</w:t>
      </w:r>
      <w:r w:rsidRPr="00AD74F6">
        <w:rPr>
          <w:b/>
        </w:rPr>
        <w:t xml:space="preserve"> сесії –VІІ скликання</w:t>
      </w:r>
    </w:p>
    <w:p w:rsidR="00CA473B" w:rsidRPr="00AD74F6" w:rsidRDefault="00CA473B" w:rsidP="00CA473B">
      <w:pPr>
        <w:rPr>
          <w:b/>
        </w:rPr>
      </w:pPr>
      <w:r w:rsidRPr="00AD74F6">
        <w:rPr>
          <w:b/>
        </w:rPr>
        <w:t xml:space="preserve">Бучанської міської ради                                                </w:t>
      </w:r>
      <w:r>
        <w:rPr>
          <w:b/>
        </w:rPr>
        <w:t xml:space="preserve">  </w:t>
      </w:r>
      <w:r w:rsidRPr="00AD74F6">
        <w:rPr>
          <w:b/>
        </w:rPr>
        <w:t>Бучанської міської ради</w:t>
      </w:r>
    </w:p>
    <w:p w:rsidR="00CA473B" w:rsidRPr="00AD74F6" w:rsidRDefault="00CA473B" w:rsidP="00CA473B">
      <w:pPr>
        <w:rPr>
          <w:b/>
        </w:rPr>
      </w:pPr>
    </w:p>
    <w:p w:rsidR="00CA473B" w:rsidRPr="00AD74F6" w:rsidRDefault="00CA473B" w:rsidP="00CA473B">
      <w:pPr>
        <w:rPr>
          <w:b/>
        </w:rPr>
      </w:pPr>
      <w:r w:rsidRPr="00AD74F6">
        <w:rPr>
          <w:b/>
        </w:rPr>
        <w:t xml:space="preserve">______________Н.В. Півчук                               </w:t>
      </w:r>
      <w:r w:rsidRPr="00AD74F6">
        <w:rPr>
          <w:b/>
          <w:lang w:val="ru-RU"/>
        </w:rPr>
        <w:t xml:space="preserve">  </w:t>
      </w:r>
      <w:r>
        <w:rPr>
          <w:b/>
        </w:rPr>
        <w:t xml:space="preserve">           </w:t>
      </w:r>
      <w:r w:rsidRPr="00AD74F6">
        <w:rPr>
          <w:b/>
        </w:rPr>
        <w:t xml:space="preserve">№_______від «___»____________  </w:t>
      </w:r>
    </w:p>
    <w:p w:rsidR="00CA473B" w:rsidRPr="00AD74F6" w:rsidRDefault="00CA473B" w:rsidP="00CA473B">
      <w:pPr>
        <w:ind w:left="5220"/>
      </w:pPr>
    </w:p>
    <w:p w:rsidR="00CA473B" w:rsidRPr="00AD74F6" w:rsidRDefault="00CA473B" w:rsidP="00CA473B">
      <w:pPr>
        <w:rPr>
          <w:sz w:val="28"/>
          <w:szCs w:val="28"/>
        </w:rPr>
      </w:pPr>
      <w:r w:rsidRPr="00AD74F6">
        <w:rPr>
          <w:sz w:val="28"/>
          <w:szCs w:val="28"/>
        </w:rPr>
        <w:t xml:space="preserve">                                                                                 </w:t>
      </w:r>
    </w:p>
    <w:p w:rsidR="00CA473B" w:rsidRPr="00AD74F6" w:rsidRDefault="00CA473B" w:rsidP="00CA473B">
      <w:pPr>
        <w:shd w:val="clear" w:color="auto" w:fill="FFFFFF"/>
        <w:ind w:left="5664"/>
        <w:rPr>
          <w:rFonts w:ascii="Arial" w:hAnsi="Arial" w:cs="Arial"/>
          <w:color w:val="333333"/>
          <w:sz w:val="21"/>
          <w:szCs w:val="21"/>
          <w:lang w:val="ru-RU"/>
        </w:rPr>
      </w:pPr>
    </w:p>
    <w:p w:rsidR="00CA473B" w:rsidRPr="00AD74F6" w:rsidRDefault="00CA473B" w:rsidP="00CA473B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A337F4">
        <w:rPr>
          <w:rFonts w:ascii="Arial" w:hAnsi="Arial" w:cs="Arial"/>
          <w:color w:val="333333"/>
          <w:sz w:val="21"/>
          <w:szCs w:val="21"/>
        </w:rPr>
        <w:t> </w:t>
      </w:r>
    </w:p>
    <w:p w:rsidR="00CA473B" w:rsidRDefault="00CA473B" w:rsidP="00CA473B">
      <w:pPr>
        <w:shd w:val="clear" w:color="auto" w:fill="FFFFFF"/>
        <w:jc w:val="center"/>
        <w:rPr>
          <w:b/>
          <w:bCs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ПОЛОЖЕННЯ</w:t>
      </w:r>
    </w:p>
    <w:p w:rsidR="00CA473B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 xml:space="preserve">про встановлення розміру плати за навчання у </w:t>
      </w:r>
    </w:p>
    <w:p w:rsidR="00CA473B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початкових мистецьких навчальних закладах </w:t>
      </w: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Бучанської міської об’єднаної територіальної громади</w:t>
      </w: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  <w:r w:rsidRPr="00123D00">
        <w:rPr>
          <w:sz w:val="28"/>
          <w:szCs w:val="28"/>
        </w:rPr>
        <w:t> </w:t>
      </w: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1.Загальні   положення</w:t>
      </w: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</w:p>
    <w:p w:rsidR="00CA473B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23D00">
        <w:rPr>
          <w:sz w:val="28"/>
          <w:szCs w:val="28"/>
          <w:bdr w:val="none" w:sz="0" w:space="0" w:color="auto" w:frame="1"/>
        </w:rPr>
        <w:t xml:space="preserve">1.1. Положення про встановлення розміру плати за навчання у </w:t>
      </w:r>
      <w:r w:rsidRPr="00D472E7">
        <w:rPr>
          <w:sz w:val="28"/>
          <w:szCs w:val="28"/>
          <w:bdr w:val="none" w:sz="0" w:space="0" w:color="auto" w:frame="1"/>
        </w:rPr>
        <w:t>початкових мистецьких навчальних закладах Бучанської міської ОТГ</w:t>
      </w:r>
      <w:r w:rsidRPr="00123D00">
        <w:rPr>
          <w:sz w:val="28"/>
          <w:szCs w:val="28"/>
          <w:bdr w:val="none" w:sz="0" w:space="0" w:color="auto" w:frame="1"/>
        </w:rPr>
        <w:t xml:space="preserve"> (далі – Положення) визначає механізм встановлення розміру плати за навчання у </w:t>
      </w:r>
      <w:r w:rsidRPr="00D472E7">
        <w:rPr>
          <w:sz w:val="28"/>
          <w:szCs w:val="28"/>
          <w:bdr w:val="none" w:sz="0" w:space="0" w:color="auto" w:frame="1"/>
        </w:rPr>
        <w:t>початкових мистецьких навчальних закладах Бучанської міської ОТГ</w:t>
      </w:r>
      <w:r w:rsidRPr="00123D00">
        <w:rPr>
          <w:sz w:val="28"/>
          <w:szCs w:val="28"/>
          <w:bdr w:val="none" w:sz="0" w:space="0" w:color="auto" w:frame="1"/>
        </w:rPr>
        <w:t xml:space="preserve"> (далі – навчальн</w:t>
      </w:r>
      <w:r>
        <w:rPr>
          <w:sz w:val="28"/>
          <w:szCs w:val="28"/>
          <w:bdr w:val="none" w:sz="0" w:space="0" w:color="auto" w:frame="1"/>
        </w:rPr>
        <w:t>их</w:t>
      </w:r>
      <w:r w:rsidRPr="00123D00">
        <w:rPr>
          <w:sz w:val="28"/>
          <w:szCs w:val="28"/>
          <w:bdr w:val="none" w:sz="0" w:space="0" w:color="auto" w:frame="1"/>
        </w:rPr>
        <w:t xml:space="preserve"> заклад</w:t>
      </w:r>
      <w:r>
        <w:rPr>
          <w:sz w:val="28"/>
          <w:szCs w:val="28"/>
          <w:bdr w:val="none" w:sz="0" w:space="0" w:color="auto" w:frame="1"/>
        </w:rPr>
        <w:t>ах</w:t>
      </w:r>
      <w:r w:rsidRPr="00123D00">
        <w:rPr>
          <w:sz w:val="28"/>
          <w:szCs w:val="28"/>
          <w:bdr w:val="none" w:sz="0" w:space="0" w:color="auto" w:frame="1"/>
        </w:rPr>
        <w:t>), що зазначені в пункті 6 Переліку типів позашкільних навчальних закладів, затверджених постановою Кабінету Міністрів України від 06.03.2001 № 433.</w:t>
      </w:r>
    </w:p>
    <w:p w:rsidR="00CA473B" w:rsidRPr="00532E66" w:rsidRDefault="00CA473B" w:rsidP="00CA473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1.2. Це Положення поширює свою дію на початкові спеціалізовані мистецькі навчальні заклади Бучанської міської ОТГ.</w:t>
      </w:r>
    </w:p>
    <w:p w:rsidR="00CA473B" w:rsidRPr="00532E66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3</w:t>
      </w:r>
      <w:r w:rsidRPr="00123D00">
        <w:rPr>
          <w:sz w:val="28"/>
          <w:szCs w:val="28"/>
          <w:bdr w:val="none" w:sz="0" w:space="0" w:color="auto" w:frame="1"/>
        </w:rPr>
        <w:t xml:space="preserve">. Це Положення затверджує порядок внесення, використання плати за навчання, встановлення пільг по оплаті </w:t>
      </w:r>
      <w:r w:rsidRPr="00532E66">
        <w:rPr>
          <w:sz w:val="28"/>
          <w:szCs w:val="28"/>
          <w:bdr w:val="none" w:sz="0" w:space="0" w:color="auto" w:frame="1"/>
        </w:rPr>
        <w:t>за навчання окремим категоріям учнів, а також розміри плати за навчання у навчальн</w:t>
      </w:r>
      <w:r>
        <w:rPr>
          <w:sz w:val="28"/>
          <w:szCs w:val="28"/>
          <w:bdr w:val="none" w:sz="0" w:space="0" w:color="auto" w:frame="1"/>
        </w:rPr>
        <w:t>их</w:t>
      </w:r>
      <w:r w:rsidRPr="00532E66">
        <w:rPr>
          <w:sz w:val="28"/>
          <w:szCs w:val="28"/>
          <w:bdr w:val="none" w:sz="0" w:space="0" w:color="auto" w:frame="1"/>
        </w:rPr>
        <w:t xml:space="preserve"> заклад</w:t>
      </w:r>
      <w:r>
        <w:rPr>
          <w:sz w:val="28"/>
          <w:szCs w:val="28"/>
          <w:bdr w:val="none" w:sz="0" w:space="0" w:color="auto" w:frame="1"/>
        </w:rPr>
        <w:t>ах</w:t>
      </w:r>
      <w:r w:rsidRPr="00532E66">
        <w:rPr>
          <w:sz w:val="28"/>
          <w:szCs w:val="28"/>
          <w:bdr w:val="none" w:sz="0" w:space="0" w:color="auto" w:frame="1"/>
        </w:rPr>
        <w:t xml:space="preserve"> на таких відділах: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bdr w:val="none" w:sz="0" w:space="0" w:color="auto" w:frame="1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фортепіанний;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bdr w:val="none" w:sz="0" w:space="0" w:color="auto" w:frame="1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вокальний;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bdr w:val="none" w:sz="0" w:space="0" w:color="auto" w:frame="1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струнно - смичковий;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народний (баян, акордеон,  гітара , бандура, духові</w:t>
      </w:r>
      <w:r>
        <w:rPr>
          <w:sz w:val="28"/>
          <w:szCs w:val="28"/>
          <w:bdr w:val="none" w:sz="0" w:space="0" w:color="auto" w:frame="1"/>
          <w:lang w:val="uk-UA"/>
        </w:rPr>
        <w:t xml:space="preserve"> та </w:t>
      </w:r>
      <w:r w:rsidRPr="00142D9E">
        <w:rPr>
          <w:sz w:val="28"/>
          <w:szCs w:val="28"/>
          <w:bdr w:val="none" w:sz="0" w:space="0" w:color="auto" w:frame="1"/>
          <w:lang w:val="uk-UA"/>
        </w:rPr>
        <w:t>ударні</w:t>
      </w:r>
      <w:r w:rsidRPr="00532E66">
        <w:rPr>
          <w:sz w:val="28"/>
          <w:szCs w:val="28"/>
          <w:bdr w:val="none" w:sz="0" w:space="0" w:color="auto" w:frame="1"/>
          <w:lang w:val="uk-UA"/>
        </w:rPr>
        <w:t xml:space="preserve"> інструменти);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хореографічний ;</w:t>
      </w:r>
    </w:p>
    <w:p w:rsidR="00CA473B" w:rsidRPr="00532E66" w:rsidRDefault="00CA473B" w:rsidP="00CA473B">
      <w:pPr>
        <w:pStyle w:val="a3"/>
        <w:numPr>
          <w:ilvl w:val="0"/>
          <w:numId w:val="3"/>
        </w:numPr>
        <w:shd w:val="clear" w:color="auto" w:fill="FFFFFF"/>
        <w:ind w:left="284" w:hanging="284"/>
        <w:rPr>
          <w:sz w:val="28"/>
          <w:szCs w:val="28"/>
          <w:lang w:val="uk-UA"/>
        </w:rPr>
      </w:pPr>
      <w:r w:rsidRPr="00532E66">
        <w:rPr>
          <w:sz w:val="28"/>
          <w:szCs w:val="28"/>
          <w:bdr w:val="none" w:sz="0" w:space="0" w:color="auto" w:frame="1"/>
          <w:lang w:val="uk-UA"/>
        </w:rPr>
        <w:t>образотворчого мистецтва.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23D00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4</w:t>
      </w:r>
      <w:r w:rsidRPr="00123D00">
        <w:rPr>
          <w:sz w:val="28"/>
          <w:szCs w:val="28"/>
          <w:bdr w:val="none" w:sz="0" w:space="0" w:color="auto" w:frame="1"/>
        </w:rPr>
        <w:t>. Положення розроблено у відповідності до Бюджетного кодексу України, ст. 26 Закону України «Про позашкільну освіту», Положення про початковий спеціалізований навчальний заклад (школу естетичного виховання), затвердженого наказом Міністерства культури і мистецтв України від 09.08.2018 р. № 686, постанови Кабінету Міністрів України від 25.03.1997 р. № 260 «Про встановлення розміру плати за навчання у державних школах естетичного виховання».</w:t>
      </w:r>
    </w:p>
    <w:p w:rsidR="00CA473B" w:rsidRPr="00123D00" w:rsidRDefault="00CA473B" w:rsidP="00CA473B">
      <w:pPr>
        <w:pStyle w:val="Default"/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5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. Плата за навчання встановлена з метою створення найбільш сприятливих умов для навчання дітей в навчальн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их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 заклад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ах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, задоволення їх духовних, 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lastRenderedPageBreak/>
        <w:t>моральних та інтелектуальних потреб, отримання додаткових джерел фінансування для належного утримання та функціювання навчальн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их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 заклад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ах</w:t>
      </w:r>
      <w:r w:rsidRPr="00123D00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, збереження учнівського контингенту, залучення до навчання дітей пільгових категорій. </w:t>
      </w:r>
    </w:p>
    <w:p w:rsidR="00CA473B" w:rsidRPr="00123D00" w:rsidRDefault="00CA473B" w:rsidP="00CA473B">
      <w:pPr>
        <w:shd w:val="clear" w:color="auto" w:fill="FFFFFF"/>
        <w:jc w:val="both"/>
        <w:rPr>
          <w:color w:val="000000"/>
          <w:sz w:val="28"/>
          <w:szCs w:val="28"/>
        </w:rPr>
      </w:pPr>
      <w:r w:rsidRPr="00123D00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6</w:t>
      </w:r>
      <w:r w:rsidRPr="00123D00">
        <w:rPr>
          <w:color w:val="000000"/>
          <w:sz w:val="28"/>
          <w:szCs w:val="28"/>
        </w:rPr>
        <w:t>. Для надання платних послуг навчальн</w:t>
      </w:r>
      <w:r>
        <w:rPr>
          <w:color w:val="000000"/>
          <w:sz w:val="28"/>
          <w:szCs w:val="28"/>
        </w:rPr>
        <w:t>і</w:t>
      </w:r>
      <w:r w:rsidRPr="00123D00">
        <w:rPr>
          <w:color w:val="000000"/>
          <w:sz w:val="28"/>
          <w:szCs w:val="28"/>
        </w:rPr>
        <w:t xml:space="preserve"> заклад</w:t>
      </w:r>
      <w:r>
        <w:rPr>
          <w:color w:val="000000"/>
          <w:sz w:val="28"/>
          <w:szCs w:val="28"/>
        </w:rPr>
        <w:t>и</w:t>
      </w:r>
      <w:r w:rsidRPr="00123D00">
        <w:rPr>
          <w:color w:val="000000"/>
          <w:sz w:val="28"/>
          <w:szCs w:val="28"/>
        </w:rPr>
        <w:t xml:space="preserve"> використову</w:t>
      </w:r>
      <w:r>
        <w:rPr>
          <w:color w:val="000000"/>
          <w:sz w:val="28"/>
          <w:szCs w:val="28"/>
        </w:rPr>
        <w:t>ють</w:t>
      </w:r>
      <w:r w:rsidRPr="00123D00">
        <w:rPr>
          <w:color w:val="000000"/>
          <w:sz w:val="28"/>
          <w:szCs w:val="28"/>
        </w:rPr>
        <w:t xml:space="preserve"> свої основні засоби, матеріальні та нематеріальні активи.</w:t>
      </w:r>
    </w:p>
    <w:p w:rsidR="00CA473B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23D00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7</w:t>
      </w:r>
      <w:r w:rsidRPr="00123D00">
        <w:rPr>
          <w:sz w:val="28"/>
          <w:szCs w:val="28"/>
          <w:bdr w:val="none" w:sz="0" w:space="0" w:color="auto" w:frame="1"/>
        </w:rPr>
        <w:t xml:space="preserve">. Розмір плати за навчання  переглядається </w:t>
      </w:r>
      <w:r w:rsidRPr="00532E66">
        <w:rPr>
          <w:sz w:val="28"/>
          <w:szCs w:val="28"/>
          <w:bdr w:val="none" w:sz="0" w:space="0" w:color="auto" w:frame="1"/>
        </w:rPr>
        <w:t>і затверджується щорічно рішенням виконавчого комітету Бучанської міської ради на по</w:t>
      </w:r>
      <w:r>
        <w:rPr>
          <w:sz w:val="28"/>
          <w:szCs w:val="28"/>
          <w:bdr w:val="none" w:sz="0" w:space="0" w:color="auto" w:frame="1"/>
        </w:rPr>
        <w:t>чат</w:t>
      </w:r>
      <w:r w:rsidRPr="00123D00">
        <w:rPr>
          <w:sz w:val="28"/>
          <w:szCs w:val="28"/>
          <w:bdr w:val="none" w:sz="0" w:space="0" w:color="auto" w:frame="1"/>
        </w:rPr>
        <w:t>к</w:t>
      </w:r>
      <w:r>
        <w:rPr>
          <w:sz w:val="28"/>
          <w:szCs w:val="28"/>
          <w:bdr w:val="none" w:sz="0" w:space="0" w:color="auto" w:frame="1"/>
        </w:rPr>
        <w:t>у</w:t>
      </w:r>
      <w:r w:rsidRPr="00123D00">
        <w:rPr>
          <w:sz w:val="28"/>
          <w:szCs w:val="28"/>
          <w:bdr w:val="none" w:sz="0" w:space="0" w:color="auto" w:frame="1"/>
        </w:rPr>
        <w:t xml:space="preserve"> навчального року за поданням начальника відділу культури, національностей та релігій Бучанської міської ради. Плата за навчання встановлюється один раз на навчальний рік, починаючи з 1 вересня.</w:t>
      </w:r>
    </w:p>
    <w:p w:rsidR="00CA473B" w:rsidRPr="008501A6" w:rsidRDefault="00CA473B" w:rsidP="00CA473B">
      <w:pPr>
        <w:pStyle w:val="Default"/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8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. Платні послуги,  визначені цим  Порядком,  надаються  на 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br/>
        <w:t>підставі:</w:t>
      </w:r>
    </w:p>
    <w:p w:rsidR="00CA473B" w:rsidRPr="008501A6" w:rsidRDefault="00CA473B" w:rsidP="00CA473B">
      <w:pPr>
        <w:pStyle w:val="Default"/>
        <w:numPr>
          <w:ilvl w:val="0"/>
          <w:numId w:val="5"/>
        </w:numPr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bookmarkStart w:id="0" w:name="o111"/>
      <w:bookmarkEnd w:id="0"/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письмової заяви  -  для  фізичної  особи,  що  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надається на типовому бланку (Форма Ф-1)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;</w:t>
      </w:r>
    </w:p>
    <w:p w:rsidR="00CA473B" w:rsidRPr="008501A6" w:rsidRDefault="00CA473B" w:rsidP="00CA473B">
      <w:pPr>
        <w:pStyle w:val="Default"/>
        <w:numPr>
          <w:ilvl w:val="0"/>
          <w:numId w:val="5"/>
        </w:numPr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bookmarkStart w:id="1" w:name="o112"/>
      <w:bookmarkEnd w:id="1"/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договору (контракту) - для юридичної особи;</w:t>
      </w:r>
    </w:p>
    <w:p w:rsidR="00CA473B" w:rsidRPr="008501A6" w:rsidRDefault="00CA473B" w:rsidP="00CA473B">
      <w:pPr>
        <w:pStyle w:val="Default"/>
        <w:spacing w:after="62"/>
        <w:jc w:val="both"/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</w:pPr>
      <w:bookmarkStart w:id="2" w:name="o113"/>
      <w:bookmarkEnd w:id="2"/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за фактом   оплати   надання   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платної   послуги  у  порядку,  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визначеному законодавством.</w:t>
      </w:r>
    </w:p>
    <w:p w:rsidR="00CA473B" w:rsidRPr="00123D00" w:rsidRDefault="00CA473B" w:rsidP="00CA473B">
      <w:pPr>
        <w:pStyle w:val="Default"/>
        <w:spacing w:after="62"/>
        <w:jc w:val="both"/>
        <w:rPr>
          <w:rFonts w:eastAsia="Times New Roman"/>
          <w:sz w:val="28"/>
          <w:szCs w:val="28"/>
          <w:lang w:val="uk-UA" w:eastAsia="ru-RU"/>
        </w:rPr>
      </w:pP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9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. Директор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а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навчальних закладів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 xml:space="preserve"> довод</w:t>
      </w:r>
      <w:r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я</w:t>
      </w:r>
      <w:r w:rsidRPr="008501A6">
        <w:rPr>
          <w:rFonts w:eastAsia="Times New Roman"/>
          <w:color w:val="auto"/>
          <w:sz w:val="28"/>
          <w:szCs w:val="28"/>
          <w:bdr w:val="none" w:sz="0" w:space="0" w:color="auto" w:frame="1"/>
          <w:lang w:val="uk-UA" w:eastAsia="ru-RU"/>
        </w:rPr>
        <w:t>ть встановлений розмір плати за навчання до відома батьків</w:t>
      </w:r>
      <w:r w:rsidRPr="00123D00">
        <w:rPr>
          <w:rFonts w:eastAsia="Times New Roman"/>
          <w:sz w:val="28"/>
          <w:szCs w:val="28"/>
          <w:bdr w:val="none" w:sz="0" w:space="0" w:color="auto" w:frame="1"/>
          <w:lang w:val="uk-UA" w:eastAsia="ru-RU"/>
        </w:rPr>
        <w:t xml:space="preserve"> учнів. </w:t>
      </w:r>
    </w:p>
    <w:p w:rsidR="00CA473B" w:rsidRPr="00532E66" w:rsidRDefault="00CA473B" w:rsidP="00CA473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1.10</w:t>
      </w:r>
      <w:r w:rsidRPr="00123D00">
        <w:rPr>
          <w:sz w:val="28"/>
          <w:szCs w:val="28"/>
          <w:bdr w:val="none" w:sz="0" w:space="0" w:color="auto" w:frame="1"/>
        </w:rPr>
        <w:t xml:space="preserve">. Визначення  розміру плати за </w:t>
      </w:r>
      <w:r w:rsidRPr="00532E66">
        <w:rPr>
          <w:sz w:val="28"/>
          <w:szCs w:val="28"/>
          <w:bdr w:val="none" w:sz="0" w:space="0" w:color="auto" w:frame="1"/>
        </w:rPr>
        <w:t xml:space="preserve">навчання здійснюється на засадах диференційованого підходу залежно від престижності навчання за кожним напрямком навчання окремо, з урахуванням специфіки </w:t>
      </w:r>
      <w:r>
        <w:rPr>
          <w:sz w:val="28"/>
          <w:szCs w:val="28"/>
          <w:bdr w:val="none" w:sz="0" w:space="0" w:color="auto" w:frame="1"/>
        </w:rPr>
        <w:t xml:space="preserve">навчального </w:t>
      </w:r>
      <w:r w:rsidRPr="00532E66">
        <w:rPr>
          <w:sz w:val="28"/>
          <w:szCs w:val="28"/>
          <w:bdr w:val="none" w:sz="0" w:space="0" w:color="auto" w:frame="1"/>
        </w:rPr>
        <w:t>закладу.</w:t>
      </w:r>
    </w:p>
    <w:p w:rsidR="00CA473B" w:rsidRPr="00123D00" w:rsidRDefault="00CA473B" w:rsidP="00CA47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32E66">
        <w:rPr>
          <w:sz w:val="28"/>
          <w:szCs w:val="28"/>
          <w:bdr w:val="none" w:sz="0" w:space="0" w:color="auto" w:frame="1"/>
        </w:rPr>
        <w:t>1.1</w:t>
      </w:r>
      <w:r>
        <w:rPr>
          <w:sz w:val="28"/>
          <w:szCs w:val="28"/>
          <w:bdr w:val="none" w:sz="0" w:space="0" w:color="auto" w:frame="1"/>
        </w:rPr>
        <w:t>1</w:t>
      </w:r>
      <w:r w:rsidRPr="00532E66">
        <w:rPr>
          <w:sz w:val="28"/>
          <w:szCs w:val="28"/>
          <w:bdr w:val="none" w:sz="0" w:space="0" w:color="auto" w:frame="1"/>
        </w:rPr>
        <w:t>. На бюджетний рік складається кошторис, в якому зачаються планові надходження від оплати за навчання на відповідний бюджетний період.</w:t>
      </w: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 xml:space="preserve">2. Порядок внесення плати за навчання </w:t>
      </w:r>
      <w:r w:rsidRPr="00B41648">
        <w:rPr>
          <w:b/>
          <w:bCs/>
          <w:sz w:val="28"/>
          <w:szCs w:val="28"/>
          <w:bdr w:val="none" w:sz="0" w:space="0" w:color="auto" w:frame="1"/>
        </w:rPr>
        <w:t>у початкових мистецьких навчальних закладах Бучанської міської ОТГ</w:t>
      </w:r>
      <w:r w:rsidRPr="00123D00">
        <w:rPr>
          <w:b/>
          <w:bCs/>
          <w:sz w:val="28"/>
          <w:szCs w:val="28"/>
          <w:bdr w:val="none" w:sz="0" w:space="0" w:color="auto" w:frame="1"/>
        </w:rPr>
        <w:t>.</w:t>
      </w: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 xml:space="preserve">2.1. Плата за навчання вноситься протягом дев’яти місяців навчального року щомісячно до 10 числа поточного місяця. Учні, батьки яких не внесли плату за навчання до 10 числа, до занять не допускаються, а при систематичному порушенні строку оплати (більше двох місяців: один минулий та 10 днів поточного) можуть бути виключені зі школи. Стягнення заборгованості по платі за навчання може вирішуватись адміністрацією </w:t>
      </w:r>
      <w:r>
        <w:rPr>
          <w:sz w:val="28"/>
          <w:szCs w:val="28"/>
          <w:bdr w:val="none" w:sz="0" w:space="0" w:color="auto" w:frame="1"/>
        </w:rPr>
        <w:t>навчального закладу</w:t>
      </w:r>
      <w:r w:rsidRPr="00123D00">
        <w:rPr>
          <w:sz w:val="28"/>
          <w:szCs w:val="28"/>
          <w:bdr w:val="none" w:sz="0" w:space="0" w:color="auto" w:frame="1"/>
        </w:rPr>
        <w:t xml:space="preserve"> та керівництвом відділу культури, національностей та релігій Бучанської міської ради в порядку, передбаченому чинним законодавством.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42D9E">
        <w:rPr>
          <w:sz w:val="28"/>
          <w:szCs w:val="28"/>
          <w:bdr w:val="none" w:sz="0" w:space="0" w:color="auto" w:frame="1"/>
        </w:rPr>
        <w:t xml:space="preserve">2.2. Плата за навчання вноситься у безготівковій формі на реєстраційний рахунок Відділу культури, національностей та релігій Бучанської міської ради і відноситься до власних надходжень навчального закладу (ст. 13 Бюджетного Кодексу України) і спрямовується </w:t>
      </w:r>
      <w:r>
        <w:rPr>
          <w:sz w:val="28"/>
          <w:szCs w:val="28"/>
          <w:bdr w:val="none" w:sz="0" w:space="0" w:color="auto" w:frame="1"/>
        </w:rPr>
        <w:t xml:space="preserve">на </w:t>
      </w:r>
      <w:r w:rsidRPr="00142D9E">
        <w:rPr>
          <w:sz w:val="28"/>
          <w:szCs w:val="28"/>
          <w:bdr w:val="none" w:sz="0" w:space="0" w:color="auto" w:frame="1"/>
        </w:rPr>
        <w:t xml:space="preserve">покриття поточних та капітальних витрат: на виконання навчальних планів, матеріальні витрати, пов’язані з навчально – виховною роботою, матеріальне стимулювання працівників дотичних до </w:t>
      </w:r>
      <w:r w:rsidRPr="00142D9E">
        <w:rPr>
          <w:sz w:val="28"/>
          <w:szCs w:val="28"/>
          <w:bdr w:val="none" w:sz="0" w:space="0" w:color="auto" w:frame="1"/>
        </w:rPr>
        <w:lastRenderedPageBreak/>
        <w:t>надання та обліку плати за навчання шляхом здійснення заохочувальних виплат відповідно до умов колективного договору та норм чинного законодавства, проведення ремонтних робіт, зміцнення матеріально – технічної бази школи та оплату комунальних послуг. Зазначені кошти знаходяться у розпорядженні відділу культури, національностей та релігій Бучанської міської ради та можуть бути спрямовані (за наказом начальника відділу культури, національностей та релігій Бучанської міської ради) на оновлення матеріально – технічної бази закладів культури з метою їх розвитку 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123D00">
        <w:rPr>
          <w:sz w:val="28"/>
          <w:szCs w:val="28"/>
          <w:bdr w:val="none" w:sz="0" w:space="0" w:color="auto" w:frame="1"/>
        </w:rPr>
        <w:t>2.3. Облік видатків та надходжень навчальн</w:t>
      </w:r>
      <w:r>
        <w:rPr>
          <w:sz w:val="28"/>
          <w:szCs w:val="28"/>
          <w:bdr w:val="none" w:sz="0" w:space="0" w:color="auto" w:frame="1"/>
        </w:rPr>
        <w:t>их</w:t>
      </w:r>
      <w:r w:rsidRPr="00123D00">
        <w:rPr>
          <w:sz w:val="28"/>
          <w:szCs w:val="28"/>
          <w:bdr w:val="none" w:sz="0" w:space="0" w:color="auto" w:frame="1"/>
        </w:rPr>
        <w:t xml:space="preserve"> заклад</w:t>
      </w:r>
      <w:r>
        <w:rPr>
          <w:sz w:val="28"/>
          <w:szCs w:val="28"/>
          <w:bdr w:val="none" w:sz="0" w:space="0" w:color="auto" w:frame="1"/>
        </w:rPr>
        <w:t>ів</w:t>
      </w:r>
      <w:r w:rsidRPr="00123D00">
        <w:rPr>
          <w:sz w:val="28"/>
          <w:szCs w:val="28"/>
          <w:bdr w:val="none" w:sz="0" w:space="0" w:color="auto" w:frame="1"/>
        </w:rPr>
        <w:t xml:space="preserve"> покладається на  централізовану бухгалтерію відділу культури, національностей та релігій Бучанської міської ради.</w:t>
      </w:r>
    </w:p>
    <w:p w:rsidR="00CA473B" w:rsidRPr="00532E66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532E66">
        <w:rPr>
          <w:sz w:val="28"/>
          <w:szCs w:val="28"/>
          <w:bdr w:val="none" w:sz="0" w:space="0" w:color="auto" w:frame="1"/>
        </w:rPr>
        <w:t xml:space="preserve">2.4. За поновлення навчання учнів у </w:t>
      </w:r>
      <w:r>
        <w:rPr>
          <w:sz w:val="28"/>
          <w:szCs w:val="28"/>
          <w:bdr w:val="none" w:sz="0" w:space="0" w:color="auto" w:frame="1"/>
        </w:rPr>
        <w:t>навчальному закладі</w:t>
      </w:r>
      <w:r w:rsidRPr="00532E66">
        <w:rPr>
          <w:sz w:val="28"/>
          <w:szCs w:val="28"/>
          <w:bdr w:val="none" w:sz="0" w:space="0" w:color="auto" w:frame="1"/>
        </w:rPr>
        <w:t xml:space="preserve"> встановлюється разова плата у двократному розмірі від встановленої вартості навчання на відповідному відділі.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532E66">
        <w:rPr>
          <w:sz w:val="28"/>
          <w:szCs w:val="28"/>
          <w:bdr w:val="none" w:sz="0" w:space="0" w:color="auto" w:frame="1"/>
        </w:rPr>
        <w:t xml:space="preserve">2.5. </w:t>
      </w:r>
      <w:r>
        <w:rPr>
          <w:sz w:val="28"/>
          <w:szCs w:val="28"/>
          <w:bdr w:val="none" w:sz="0" w:space="0" w:color="auto" w:frame="1"/>
        </w:rPr>
        <w:t xml:space="preserve">Кошти, отримані навчальним </w:t>
      </w:r>
      <w:r w:rsidRPr="00532E66">
        <w:rPr>
          <w:sz w:val="28"/>
          <w:szCs w:val="28"/>
          <w:bdr w:val="none" w:sz="0" w:space="0" w:color="auto" w:frame="1"/>
        </w:rPr>
        <w:t xml:space="preserve">закладом за порушення замовником </w:t>
      </w:r>
      <w:r>
        <w:rPr>
          <w:sz w:val="28"/>
          <w:szCs w:val="28"/>
          <w:bdr w:val="none" w:sz="0" w:space="0" w:color="auto" w:frame="1"/>
        </w:rPr>
        <w:t xml:space="preserve">договірних зобов'язань, залишаються згідно з умовами </w:t>
      </w:r>
      <w:r w:rsidRPr="00532E66">
        <w:rPr>
          <w:sz w:val="28"/>
          <w:szCs w:val="28"/>
          <w:bdr w:val="none" w:sz="0" w:space="0" w:color="auto" w:frame="1"/>
        </w:rPr>
        <w:t xml:space="preserve">договору </w:t>
      </w:r>
      <w:r>
        <w:rPr>
          <w:sz w:val="28"/>
          <w:szCs w:val="28"/>
          <w:bdr w:val="none" w:sz="0" w:space="0" w:color="auto" w:frame="1"/>
        </w:rPr>
        <w:t>(контракту,</w:t>
      </w:r>
      <w:r w:rsidRPr="00532E66">
        <w:rPr>
          <w:sz w:val="28"/>
          <w:szCs w:val="28"/>
          <w:bdr w:val="none" w:sz="0" w:space="0" w:color="auto" w:frame="1"/>
        </w:rPr>
        <w:t xml:space="preserve"> заяви) у</w:t>
      </w:r>
      <w:r>
        <w:rPr>
          <w:sz w:val="28"/>
          <w:szCs w:val="28"/>
          <w:bdr w:val="none" w:sz="0" w:space="0" w:color="auto" w:frame="1"/>
        </w:rPr>
        <w:t xml:space="preserve"> розпорядженні навчального закладу</w:t>
      </w:r>
      <w:r w:rsidRPr="00532E66">
        <w:rPr>
          <w:sz w:val="28"/>
          <w:szCs w:val="28"/>
          <w:bdr w:val="none" w:sz="0" w:space="0" w:color="auto" w:frame="1"/>
        </w:rPr>
        <w:t xml:space="preserve"> та використовуються для виконання його статутних завдань.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</w:p>
    <w:p w:rsidR="00CA473B" w:rsidRPr="00123D00" w:rsidRDefault="00CA473B" w:rsidP="00CA473B">
      <w:pPr>
        <w:pStyle w:val="a3"/>
        <w:numPr>
          <w:ilvl w:val="0"/>
          <w:numId w:val="4"/>
        </w:num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123D00">
        <w:rPr>
          <w:b/>
          <w:bCs/>
          <w:sz w:val="28"/>
          <w:szCs w:val="28"/>
          <w:bdr w:val="none" w:sz="0" w:space="0" w:color="auto" w:frame="1"/>
          <w:lang w:val="uk-UA"/>
        </w:rPr>
        <w:t>Пільги при оплаті за навчання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FF4A13">
        <w:rPr>
          <w:b/>
          <w:bCs/>
          <w:sz w:val="28"/>
          <w:szCs w:val="28"/>
          <w:bdr w:val="none" w:sz="0" w:space="0" w:color="auto" w:frame="1"/>
          <w:lang w:val="uk-UA"/>
        </w:rPr>
        <w:t>у початкових мистецьких навчальних закладах Бучанської міської ОТГ</w:t>
      </w:r>
      <w:r w:rsidRPr="00123D00">
        <w:rPr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CA473B" w:rsidRPr="00123D00" w:rsidRDefault="00CA473B" w:rsidP="00CA473B">
      <w:pPr>
        <w:pStyle w:val="a3"/>
        <w:shd w:val="clear" w:color="auto" w:fill="FFFFFF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3.1. Перелік документів для застосування пільг, термін їх подання та періодичність поновлення доводиться до відома батьків адміністрацією навчального закладу.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 xml:space="preserve">3.2. Пільги </w:t>
      </w:r>
      <w:r>
        <w:rPr>
          <w:sz w:val="28"/>
          <w:szCs w:val="28"/>
          <w:bdr w:val="none" w:sz="0" w:space="0" w:color="auto" w:frame="1"/>
        </w:rPr>
        <w:t xml:space="preserve">на поточний навчальний рік </w:t>
      </w:r>
      <w:r w:rsidRPr="00123D00">
        <w:rPr>
          <w:sz w:val="28"/>
          <w:szCs w:val="28"/>
          <w:bdr w:val="none" w:sz="0" w:space="0" w:color="auto" w:frame="1"/>
        </w:rPr>
        <w:t xml:space="preserve">надаються  на підставі поданих батьками  або особами, що їх замінюють, </w:t>
      </w:r>
      <w:r>
        <w:rPr>
          <w:sz w:val="28"/>
          <w:szCs w:val="28"/>
          <w:bdr w:val="none" w:sz="0" w:space="0" w:color="auto" w:frame="1"/>
        </w:rPr>
        <w:t xml:space="preserve">до адміністрації навчального закладу </w:t>
      </w:r>
      <w:r w:rsidRPr="00532E66">
        <w:rPr>
          <w:sz w:val="28"/>
          <w:szCs w:val="28"/>
          <w:bdr w:val="none" w:sz="0" w:space="0" w:color="auto" w:frame="1"/>
        </w:rPr>
        <w:t>пакету документів, затверджених цим Положенням та Додатком 1 до Положення, відповідно</w:t>
      </w:r>
      <w:r w:rsidRPr="00123D00">
        <w:rPr>
          <w:sz w:val="28"/>
          <w:szCs w:val="28"/>
          <w:bdr w:val="none" w:sz="0" w:space="0" w:color="auto" w:frame="1"/>
        </w:rPr>
        <w:t xml:space="preserve"> до </w:t>
      </w:r>
      <w:r>
        <w:rPr>
          <w:sz w:val="28"/>
          <w:szCs w:val="28"/>
          <w:bdr w:val="none" w:sz="0" w:space="0" w:color="auto" w:frame="1"/>
        </w:rPr>
        <w:t>статусу, що дає право на пільги</w:t>
      </w:r>
      <w:r w:rsidRPr="00123D00">
        <w:rPr>
          <w:sz w:val="28"/>
          <w:szCs w:val="28"/>
          <w:bdr w:val="none" w:sz="0" w:space="0" w:color="auto" w:frame="1"/>
        </w:rPr>
        <w:t>, що свідчать про можливість встановлення пільг</w:t>
      </w:r>
      <w:r>
        <w:rPr>
          <w:sz w:val="28"/>
          <w:szCs w:val="28"/>
          <w:bdr w:val="none" w:sz="0" w:space="0" w:color="auto" w:frame="1"/>
        </w:rPr>
        <w:t>,</w:t>
      </w:r>
      <w:r w:rsidRPr="00123D00">
        <w:rPr>
          <w:sz w:val="28"/>
          <w:szCs w:val="28"/>
          <w:bdr w:val="none" w:sz="0" w:space="0" w:color="auto" w:frame="1"/>
        </w:rPr>
        <w:t xml:space="preserve"> до 10 </w:t>
      </w:r>
      <w:r>
        <w:rPr>
          <w:sz w:val="28"/>
          <w:szCs w:val="28"/>
          <w:bdr w:val="none" w:sz="0" w:space="0" w:color="auto" w:frame="1"/>
        </w:rPr>
        <w:t>вересня поточного навчального року</w:t>
      </w:r>
      <w:r w:rsidRPr="00123D00">
        <w:rPr>
          <w:sz w:val="28"/>
          <w:szCs w:val="28"/>
          <w:bdr w:val="none" w:sz="0" w:space="0" w:color="auto" w:frame="1"/>
        </w:rPr>
        <w:t>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3.3. Згідно із Законом України “Про позашкільну освіту” та враховуючи різний соціальний та матеріальний стан батьків, діти яких навчаються, надаються пільги таким категоріям дітей: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3.3</w:t>
      </w:r>
      <w:r w:rsidRPr="00123D00">
        <w:rPr>
          <w:sz w:val="28"/>
          <w:szCs w:val="28"/>
          <w:bdr w:val="none" w:sz="0" w:space="0" w:color="auto" w:frame="1"/>
        </w:rPr>
        <w:t>.1. Звільняються від оплати за навчання на 100 %: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а) діти із багатодітних сімей;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б)  діти-інваліди;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в) діти-сироти;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г) діти позбавлені батьківського піклування;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д) діти з малозабезпечених сімей .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3.3</w:t>
      </w:r>
      <w:r w:rsidRPr="00123D00">
        <w:rPr>
          <w:sz w:val="28"/>
          <w:szCs w:val="28"/>
          <w:bdr w:val="none" w:sz="0" w:space="0" w:color="auto" w:frame="1"/>
        </w:rPr>
        <w:t>.2. Звільняються від оплати за навчання на 100%:</w:t>
      </w:r>
    </w:p>
    <w:p w:rsidR="00CA473B" w:rsidRPr="00123D00" w:rsidRDefault="00CA473B" w:rsidP="00CA473B">
      <w:pPr>
        <w:shd w:val="clear" w:color="auto" w:fill="FFFFFF"/>
        <w:ind w:firstLine="284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а) діти  загиблих військовослужбовців  в АТО</w:t>
      </w:r>
      <w:r>
        <w:rPr>
          <w:sz w:val="28"/>
          <w:szCs w:val="28"/>
          <w:bdr w:val="none" w:sz="0" w:space="0" w:color="auto" w:frame="1"/>
        </w:rPr>
        <w:t xml:space="preserve"> та ООС</w:t>
      </w:r>
      <w:r w:rsidRPr="00123D00">
        <w:rPr>
          <w:sz w:val="28"/>
          <w:szCs w:val="28"/>
          <w:bdr w:val="none" w:sz="0" w:space="0" w:color="auto" w:frame="1"/>
        </w:rPr>
        <w:t xml:space="preserve"> ;</w:t>
      </w:r>
    </w:p>
    <w:p w:rsidR="00CA473B" w:rsidRPr="00D84D13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3.4</w:t>
      </w:r>
      <w:r w:rsidRPr="00123D00">
        <w:rPr>
          <w:sz w:val="28"/>
          <w:szCs w:val="28"/>
          <w:bdr w:val="none" w:sz="0" w:space="0" w:color="auto" w:frame="1"/>
        </w:rPr>
        <w:t xml:space="preserve">. Пільги поширюються лише на </w:t>
      </w:r>
      <w:r w:rsidRPr="00D84D13">
        <w:rPr>
          <w:sz w:val="28"/>
          <w:szCs w:val="28"/>
          <w:bdr w:val="none" w:sz="0" w:space="0" w:color="auto" w:frame="1"/>
        </w:rPr>
        <w:t xml:space="preserve">навчання на одному відділі для кожного учня. При бажанні учня навчатися на двох і більше відділах оплата на другому і наступних відділах проводиться на загальних підставах в розмірі 100 % від </w:t>
      </w:r>
      <w:r w:rsidRPr="00D84D13">
        <w:rPr>
          <w:sz w:val="28"/>
          <w:szCs w:val="28"/>
          <w:bdr w:val="none" w:sz="0" w:space="0" w:color="auto" w:frame="1"/>
        </w:rPr>
        <w:lastRenderedPageBreak/>
        <w:t>плати за навчання. При цьому 100% коштів вноситься за навчання, де встановлена більша плата.</w:t>
      </w:r>
    </w:p>
    <w:p w:rsidR="00CA473B" w:rsidRDefault="00CA473B" w:rsidP="00CA473B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D84D13">
        <w:rPr>
          <w:sz w:val="28"/>
          <w:szCs w:val="28"/>
          <w:bdr w:val="none" w:sz="0" w:space="0" w:color="auto" w:frame="1"/>
        </w:rPr>
        <w:t xml:space="preserve">3.5. Викладачі </w:t>
      </w:r>
      <w:r>
        <w:rPr>
          <w:sz w:val="28"/>
          <w:szCs w:val="28"/>
          <w:bdr w:val="none" w:sz="0" w:space="0" w:color="auto" w:frame="1"/>
        </w:rPr>
        <w:t>навчального закладу</w:t>
      </w:r>
      <w:r w:rsidRPr="00D84D13">
        <w:rPr>
          <w:sz w:val="28"/>
          <w:szCs w:val="28"/>
          <w:bdr w:val="none" w:sz="0" w:space="0" w:color="auto" w:frame="1"/>
        </w:rPr>
        <w:t xml:space="preserve"> зобов'язані ретельно вести облік пільговиків і надавати вчасно інформацію про успішність та відвідування завідувачам відділів, які на кожній педраді доповідають про стан з пільгами на відділах.</w:t>
      </w: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4. Прикінцеві положення</w:t>
      </w:r>
    </w:p>
    <w:p w:rsidR="00CA473B" w:rsidRPr="00123D00" w:rsidRDefault="00CA473B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both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4.1. Зміни та доповнення до Положення можуть вноситися відповідно до нормативно-правових актів України, що регламентують дане питання.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</w:p>
    <w:p w:rsidR="00CA473B" w:rsidRDefault="00CA473B" w:rsidP="00CA473B">
      <w:pPr>
        <w:spacing w:before="300" w:after="300"/>
        <w:rPr>
          <w:sz w:val="28"/>
          <w:szCs w:val="28"/>
        </w:rPr>
      </w:pPr>
    </w:p>
    <w:p w:rsidR="00CA473B" w:rsidRDefault="00CA473B" w:rsidP="00CA473B">
      <w:pPr>
        <w:spacing w:before="300" w:after="300"/>
        <w:rPr>
          <w:sz w:val="28"/>
          <w:szCs w:val="28"/>
        </w:rPr>
      </w:pPr>
    </w:p>
    <w:p w:rsidR="00CA473B" w:rsidRDefault="00CA473B" w:rsidP="00CA473B">
      <w:pPr>
        <w:spacing w:before="300" w:after="300"/>
        <w:rPr>
          <w:sz w:val="28"/>
          <w:szCs w:val="28"/>
        </w:rPr>
      </w:pPr>
    </w:p>
    <w:p w:rsidR="00CA473B" w:rsidRDefault="00CA473B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CA473B">
      <w:pPr>
        <w:spacing w:before="300" w:after="300"/>
        <w:rPr>
          <w:sz w:val="28"/>
          <w:szCs w:val="28"/>
        </w:rPr>
      </w:pPr>
    </w:p>
    <w:p w:rsidR="00725D33" w:rsidRDefault="00725D33" w:rsidP="00725D33">
      <w:pPr>
        <w:shd w:val="clear" w:color="auto" w:fill="FFFFFF"/>
        <w:rPr>
          <w:sz w:val="28"/>
          <w:szCs w:val="28"/>
        </w:rPr>
      </w:pPr>
    </w:p>
    <w:p w:rsidR="00CA473B" w:rsidRPr="00725D33" w:rsidRDefault="00725D33" w:rsidP="00725D33">
      <w:pPr>
        <w:shd w:val="clear" w:color="auto" w:fill="FFFFFF"/>
        <w:rPr>
          <w:b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CA473B" w:rsidRPr="00725D33">
        <w:rPr>
          <w:b/>
          <w:bdr w:val="none" w:sz="0" w:space="0" w:color="auto" w:frame="1"/>
        </w:rPr>
        <w:t>Додаток 1</w:t>
      </w:r>
    </w:p>
    <w:p w:rsidR="00CA473B" w:rsidRPr="00725D33" w:rsidRDefault="00725D33" w:rsidP="00725D33">
      <w:pPr>
        <w:shd w:val="clear" w:color="auto" w:fill="FFFFFF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                                                                                 </w:t>
      </w:r>
      <w:r w:rsidR="00CA473B" w:rsidRPr="00725D33">
        <w:rPr>
          <w:b/>
          <w:bdr w:val="none" w:sz="0" w:space="0" w:color="auto" w:frame="1"/>
        </w:rPr>
        <w:t xml:space="preserve">до Положення про встановлення </w:t>
      </w:r>
    </w:p>
    <w:p w:rsidR="00725D33" w:rsidRDefault="00725D33" w:rsidP="00725D33">
      <w:pPr>
        <w:shd w:val="clear" w:color="auto" w:fill="FFFFFF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                                                                                 </w:t>
      </w:r>
      <w:r w:rsidR="00CA473B" w:rsidRPr="00725D33">
        <w:rPr>
          <w:b/>
          <w:bdr w:val="none" w:sz="0" w:space="0" w:color="auto" w:frame="1"/>
        </w:rPr>
        <w:t>розміру плати за навчання</w:t>
      </w:r>
      <w:r>
        <w:rPr>
          <w:b/>
          <w:bdr w:val="none" w:sz="0" w:space="0" w:color="auto" w:frame="1"/>
        </w:rPr>
        <w:t xml:space="preserve"> у</w:t>
      </w:r>
    </w:p>
    <w:p w:rsidR="00725D33" w:rsidRDefault="00725D33" w:rsidP="00725D33">
      <w:pPr>
        <w:shd w:val="clear" w:color="auto" w:fill="FFFFFF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                                                                                 початкових мистецьких</w:t>
      </w:r>
    </w:p>
    <w:p w:rsidR="00CA473B" w:rsidRPr="00725D33" w:rsidRDefault="00725D33" w:rsidP="00725D33">
      <w:pPr>
        <w:shd w:val="clear" w:color="auto" w:fill="FFFFFF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                                                                                 навчальних закладах БМОТГ</w:t>
      </w:r>
    </w:p>
    <w:p w:rsidR="00725D33" w:rsidRDefault="00725D33" w:rsidP="00CA47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CA473B" w:rsidRPr="00123D00" w:rsidRDefault="00CA473B" w:rsidP="00CA473B">
      <w:pPr>
        <w:shd w:val="clear" w:color="auto" w:fill="FFFFFF"/>
        <w:jc w:val="center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ПЕРЕЛІК</w:t>
      </w:r>
      <w:r w:rsidRPr="00123D00">
        <w:rPr>
          <w:b/>
          <w:bCs/>
          <w:sz w:val="28"/>
          <w:szCs w:val="28"/>
          <w:bdr w:val="none" w:sz="0" w:space="0" w:color="auto" w:frame="1"/>
        </w:rPr>
        <w:br/>
        <w:t xml:space="preserve">документів, необхідних для отримання пільг з плати за навчання 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  <w:r w:rsidRPr="00123D00">
        <w:rPr>
          <w:sz w:val="28"/>
          <w:szCs w:val="28"/>
          <w:bdr w:val="none" w:sz="0" w:space="0" w:color="auto" w:frame="1"/>
        </w:rPr>
        <w:t>Перелік документів для отримання пільг з плати за навчання згідно із Законом України “Про позашкільну освіту”: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1. Для дітей з багатодітних сімей: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довідка про склад сім’ї (Форма Ф-3);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посвідчення дитини з багатодітної сім’ї (у разі відсутності посвідчення - довідка адміністрації району за місцем проживання дитини, що підтверджує статус дитини з багатодітної сім`ї)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заява батька чи матері або особи, яка їх замінює.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2. Для дітей з малозабезпечених сімей: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довідка органу соціального захисту про призначення допомоги малозабезпеченій сім’ї відповідного терміну дії (оригінал та 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заява батька чи матері або особи, яка їх замінює.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b/>
          <w:bCs/>
          <w:sz w:val="28"/>
          <w:szCs w:val="28"/>
          <w:bdr w:val="none" w:sz="0" w:space="0" w:color="auto" w:frame="1"/>
        </w:rPr>
        <w:t>3. Для дітей-інвалідів: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</w:t>
      </w:r>
      <w:r>
        <w:rPr>
          <w:sz w:val="28"/>
          <w:szCs w:val="28"/>
          <w:bdr w:val="none" w:sz="0" w:space="0" w:color="auto" w:frame="1"/>
        </w:rPr>
        <w:t xml:space="preserve">посвідчення або </w:t>
      </w:r>
      <w:r w:rsidRPr="00123D00">
        <w:rPr>
          <w:sz w:val="28"/>
          <w:szCs w:val="28"/>
          <w:bdr w:val="none" w:sz="0" w:space="0" w:color="auto" w:frame="1"/>
        </w:rPr>
        <w:t>довідка про інвалідність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заява батька чи матері або особи, яка їх замінює;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медична довідка про те, що дитина може навчатися за обраним фахом.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 </w:t>
      </w:r>
      <w:r w:rsidRPr="00123D00">
        <w:rPr>
          <w:b/>
          <w:bCs/>
          <w:sz w:val="28"/>
          <w:szCs w:val="28"/>
          <w:bdr w:val="none" w:sz="0" w:space="0" w:color="auto" w:frame="1"/>
        </w:rPr>
        <w:t>4. Для дітей-сиріт та дітей, які позбавлені батьківського піклування: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рішення про призначення опіки чи піклування (копія);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- заява опікуна.</w:t>
      </w:r>
    </w:p>
    <w:p w:rsidR="00CA473B" w:rsidRPr="00FF3054" w:rsidRDefault="00CA473B" w:rsidP="00CA473B">
      <w:pPr>
        <w:shd w:val="clear" w:color="auto" w:fill="FFFFFF"/>
        <w:rPr>
          <w:sz w:val="28"/>
          <w:szCs w:val="28"/>
        </w:rPr>
      </w:pPr>
      <w:r w:rsidRPr="00FF3054">
        <w:rPr>
          <w:b/>
          <w:bCs/>
          <w:sz w:val="28"/>
          <w:szCs w:val="28"/>
          <w:bdr w:val="none" w:sz="0" w:space="0" w:color="auto" w:frame="1"/>
        </w:rPr>
        <w:t>5. Для дітей,</w:t>
      </w:r>
      <w:r w:rsidRPr="00FF3054">
        <w:rPr>
          <w:sz w:val="28"/>
          <w:szCs w:val="28"/>
          <w:bdr w:val="none" w:sz="0" w:space="0" w:color="auto" w:frame="1"/>
        </w:rPr>
        <w:t> </w:t>
      </w:r>
      <w:r w:rsidRPr="00AD74F6">
        <w:rPr>
          <w:b/>
          <w:sz w:val="28"/>
          <w:szCs w:val="28"/>
          <w:bdr w:val="none" w:sz="0" w:space="0" w:color="auto" w:frame="1"/>
        </w:rPr>
        <w:t>загиблих військовослужбовців  в АТО та ООС</w:t>
      </w:r>
      <w:r w:rsidRPr="00AD74F6">
        <w:rPr>
          <w:b/>
          <w:bCs/>
          <w:sz w:val="28"/>
          <w:szCs w:val="28"/>
          <w:bdr w:val="none" w:sz="0" w:space="0" w:color="auto" w:frame="1"/>
        </w:rPr>
        <w:t>:</w:t>
      </w:r>
    </w:p>
    <w:p w:rsidR="00CA473B" w:rsidRPr="00F36C03" w:rsidRDefault="00CA473B" w:rsidP="00CA473B">
      <w:pPr>
        <w:shd w:val="clear" w:color="auto" w:fill="FFFFFF"/>
        <w:rPr>
          <w:sz w:val="28"/>
          <w:szCs w:val="28"/>
        </w:rPr>
      </w:pPr>
      <w:r w:rsidRPr="00F36C03">
        <w:rPr>
          <w:sz w:val="28"/>
          <w:szCs w:val="28"/>
          <w:bdr w:val="none" w:sz="0" w:space="0" w:color="auto" w:frame="1"/>
        </w:rPr>
        <w:t>- свідоцтво про народження (копія);</w:t>
      </w:r>
    </w:p>
    <w:p w:rsidR="00CA473B" w:rsidRPr="00F36C03" w:rsidRDefault="00CA473B" w:rsidP="00CA473B">
      <w:pPr>
        <w:shd w:val="clear" w:color="auto" w:fill="FFFFFF"/>
        <w:rPr>
          <w:sz w:val="28"/>
          <w:szCs w:val="28"/>
        </w:rPr>
      </w:pPr>
      <w:r w:rsidRPr="00F36C03">
        <w:rPr>
          <w:sz w:val="28"/>
          <w:szCs w:val="28"/>
          <w:bdr w:val="none" w:sz="0" w:space="0" w:color="auto" w:frame="1"/>
        </w:rPr>
        <w:t>- </w:t>
      </w:r>
      <w:r w:rsidRPr="00F36C03">
        <w:rPr>
          <w:sz w:val="28"/>
          <w:szCs w:val="28"/>
          <w:shd w:val="clear" w:color="auto" w:fill="FFFFFF"/>
        </w:rPr>
        <w:t>посвідчення члена сім’ї загиблого</w:t>
      </w:r>
      <w:r w:rsidRPr="00F36C03">
        <w:rPr>
          <w:sz w:val="28"/>
          <w:szCs w:val="28"/>
          <w:bdr w:val="none" w:sz="0" w:space="0" w:color="auto" w:frame="1"/>
        </w:rPr>
        <w:t xml:space="preserve"> (копія);</w:t>
      </w:r>
    </w:p>
    <w:p w:rsidR="00CA473B" w:rsidRPr="00F36C03" w:rsidRDefault="00CA473B" w:rsidP="00CA473B">
      <w:pPr>
        <w:shd w:val="clear" w:color="auto" w:fill="FFFFFF"/>
        <w:rPr>
          <w:sz w:val="28"/>
          <w:szCs w:val="28"/>
        </w:rPr>
      </w:pPr>
      <w:r w:rsidRPr="00F36C03">
        <w:rPr>
          <w:sz w:val="28"/>
          <w:szCs w:val="28"/>
          <w:bdr w:val="none" w:sz="0" w:space="0" w:color="auto" w:frame="1"/>
        </w:rPr>
        <w:t>- заява батька чи матері або особи, яка їх замінює.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</w:p>
    <w:p w:rsidR="00CA473B" w:rsidRPr="00123D00" w:rsidRDefault="00CA473B" w:rsidP="00CA473B">
      <w:pPr>
        <w:shd w:val="clear" w:color="auto" w:fill="FFFFFF"/>
        <w:rPr>
          <w:sz w:val="28"/>
          <w:szCs w:val="28"/>
        </w:rPr>
      </w:pPr>
      <w:r w:rsidRPr="00123D00">
        <w:rPr>
          <w:sz w:val="28"/>
          <w:szCs w:val="28"/>
          <w:bdr w:val="none" w:sz="0" w:space="0" w:color="auto" w:frame="1"/>
        </w:rPr>
        <w:t>       </w:t>
      </w:r>
    </w:p>
    <w:p w:rsidR="00CA473B" w:rsidRPr="00123D00" w:rsidRDefault="00CA473B" w:rsidP="00CA473B">
      <w:pPr>
        <w:shd w:val="clear" w:color="auto" w:fill="FFFFFF"/>
        <w:spacing w:before="225" w:after="225"/>
        <w:rPr>
          <w:sz w:val="28"/>
          <w:szCs w:val="28"/>
        </w:rPr>
      </w:pPr>
      <w:r w:rsidRPr="00123D00">
        <w:rPr>
          <w:sz w:val="28"/>
          <w:szCs w:val="28"/>
        </w:rPr>
        <w:t> </w:t>
      </w:r>
      <w:bookmarkStart w:id="3" w:name="_GoBack"/>
      <w:bookmarkEnd w:id="3"/>
    </w:p>
    <w:sectPr w:rsidR="00CA473B" w:rsidRPr="00123D00" w:rsidSect="00CA473B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45059"/>
    <w:multiLevelType w:val="hybridMultilevel"/>
    <w:tmpl w:val="6ECCE758"/>
    <w:lvl w:ilvl="0" w:tplc="FD4A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A4EFC"/>
    <w:multiLevelType w:val="multilevel"/>
    <w:tmpl w:val="C4161F94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i w:val="0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06013"/>
    <w:multiLevelType w:val="hybridMultilevel"/>
    <w:tmpl w:val="C4823014"/>
    <w:lvl w:ilvl="0" w:tplc="93F81A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1900B4"/>
    <w:multiLevelType w:val="hybridMultilevel"/>
    <w:tmpl w:val="64EC3C22"/>
    <w:lvl w:ilvl="0" w:tplc="FD4A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5A"/>
    <w:rsid w:val="0017543F"/>
    <w:rsid w:val="00334C5A"/>
    <w:rsid w:val="006D794F"/>
    <w:rsid w:val="00725D33"/>
    <w:rsid w:val="00737D23"/>
    <w:rsid w:val="00773B16"/>
    <w:rsid w:val="009D3C80"/>
    <w:rsid w:val="009F674A"/>
    <w:rsid w:val="00B46C57"/>
    <w:rsid w:val="00CA473B"/>
    <w:rsid w:val="00CE5EC9"/>
    <w:rsid w:val="00D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5F53E-8528-45D5-9C0C-6A86746C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7543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7543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543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17543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7543F"/>
    <w:pPr>
      <w:ind w:left="720"/>
      <w:contextualSpacing/>
    </w:pPr>
    <w:rPr>
      <w:lang w:val="ru-RU"/>
    </w:rPr>
  </w:style>
  <w:style w:type="paragraph" w:customStyle="1" w:styleId="a4">
    <w:name w:val="Знак"/>
    <w:basedOn w:val="a"/>
    <w:rsid w:val="0017543F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9F6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5EC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5EC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2</cp:revision>
  <cp:lastPrinted>2020-07-24T05:15:00Z</cp:lastPrinted>
  <dcterms:created xsi:type="dcterms:W3CDTF">2020-07-31T07:48:00Z</dcterms:created>
  <dcterms:modified xsi:type="dcterms:W3CDTF">2020-07-31T07:48:00Z</dcterms:modified>
</cp:coreProperties>
</file>